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2CDE" w14:textId="77777777" w:rsidR="0054143B" w:rsidRPr="00A05184" w:rsidRDefault="0017474E" w:rsidP="001747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01B2CFF" wp14:editId="301B2D00">
            <wp:extent cx="5761355" cy="1387403"/>
            <wp:effectExtent l="0" t="0" r="0" b="381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38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B2CDF" w14:textId="77777777" w:rsidR="0054143B" w:rsidRPr="00A05184" w:rsidRDefault="0054143B" w:rsidP="0054143B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301B2CE0" w14:textId="77777777" w:rsidR="0054143B" w:rsidRPr="00A05184" w:rsidRDefault="0054143B" w:rsidP="0054143B">
      <w:pPr>
        <w:snapToGrid w:val="0"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0518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CONSILIUL DE ADMINISTRAŢIE</w:t>
      </w:r>
    </w:p>
    <w:p w14:paraId="301B2CE1" w14:textId="77777777" w:rsidR="0054143B" w:rsidRDefault="0054143B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HOTĂRÂRE</w:t>
      </w:r>
    </w:p>
    <w:p w14:paraId="301B2CE2" w14:textId="529C8B20" w:rsidR="00EB1F7F" w:rsidRDefault="00EB1F7F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923EC3" w14:textId="77777777" w:rsidR="00475B69" w:rsidRPr="00A05184" w:rsidRDefault="00475B69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1B2CE3" w14:textId="0F2A29F5" w:rsidR="0054143B" w:rsidRPr="00A05184" w:rsidRDefault="00127867" w:rsidP="0054143B">
      <w:pPr>
        <w:spacing w:after="0" w:line="240" w:lineRule="auto"/>
        <w:ind w:right="-4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94D0B" w:rsidRPr="00520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4724">
        <w:rPr>
          <w:rFonts w:ascii="Times New Roman" w:eastAsia="Calibri" w:hAnsi="Times New Roman" w:cs="Times New Roman"/>
          <w:b/>
          <w:sz w:val="24"/>
          <w:szCs w:val="24"/>
        </w:rPr>
        <w:t>120</w:t>
      </w:r>
      <w:r w:rsidR="000F05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45D6" w:rsidRPr="00520537">
        <w:rPr>
          <w:rFonts w:ascii="Times New Roman" w:eastAsia="Calibri" w:hAnsi="Times New Roman" w:cs="Times New Roman"/>
          <w:b/>
          <w:sz w:val="24"/>
          <w:szCs w:val="24"/>
        </w:rPr>
        <w:t>din </w:t>
      </w:r>
      <w:r w:rsidR="00E04724">
        <w:rPr>
          <w:rFonts w:ascii="Times New Roman" w:eastAsia="Calibri" w:hAnsi="Times New Roman" w:cs="Times New Roman"/>
          <w:b/>
          <w:sz w:val="24"/>
          <w:szCs w:val="24"/>
        </w:rPr>
        <w:t>26.08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14:paraId="301B2CE4" w14:textId="6F3BE118" w:rsidR="0054143B" w:rsidRDefault="0054143B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73F5E" w14:textId="77777777" w:rsidR="00475B69" w:rsidRPr="00A05184" w:rsidRDefault="00475B69" w:rsidP="0054143B">
      <w:pPr>
        <w:spacing w:after="0" w:line="240" w:lineRule="auto"/>
        <w:ind w:right="-43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B2CE5" w14:textId="048CEBBE" w:rsidR="0054143B" w:rsidRPr="00A05184" w:rsidRDefault="0054143B" w:rsidP="00DC15CB">
      <w:pPr>
        <w:spacing w:after="0" w:line="276" w:lineRule="auto"/>
        <w:ind w:right="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Cs/>
          <w:sz w:val="24"/>
          <w:szCs w:val="24"/>
        </w:rPr>
        <w:t>Consiliul de Administraţie al</w:t>
      </w:r>
      <w:r w:rsidRPr="00A051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05184">
        <w:rPr>
          <w:rFonts w:ascii="Times New Roman" w:eastAsia="Calibri" w:hAnsi="Times New Roman" w:cs="Times New Roman"/>
          <w:sz w:val="24"/>
          <w:szCs w:val="24"/>
        </w:rPr>
        <w:t>Şcolii Gimnaziale “Mihai Viteazul” Puc</w:t>
      </w:r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ioasa, întrunit în </w:t>
      </w:r>
      <w:proofErr w:type="spellStart"/>
      <w:r w:rsidR="00494D0B" w:rsidRPr="00A05184">
        <w:rPr>
          <w:rFonts w:ascii="Times New Roman" w:eastAsia="Calibri" w:hAnsi="Times New Roman" w:cs="Times New Roman"/>
          <w:sz w:val="24"/>
          <w:szCs w:val="24"/>
        </w:rPr>
        <w:t>ședinţă</w:t>
      </w:r>
      <w:proofErr w:type="spellEnd"/>
      <w:r w:rsidR="00494D0B" w:rsidRPr="00A05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724">
        <w:rPr>
          <w:rFonts w:ascii="Times New Roman" w:eastAsia="Calibri" w:hAnsi="Times New Roman" w:cs="Times New Roman"/>
          <w:sz w:val="24"/>
          <w:szCs w:val="24"/>
        </w:rPr>
        <w:t>extra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ordinară în data de </w:t>
      </w:r>
      <w:r w:rsidR="00E04724">
        <w:rPr>
          <w:rFonts w:ascii="Times New Roman" w:eastAsia="Calibri" w:hAnsi="Times New Roman" w:cs="Times New Roman"/>
          <w:b/>
          <w:sz w:val="24"/>
          <w:szCs w:val="24"/>
        </w:rPr>
        <w:t>26.08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Pr="00A05184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301B2CE6" w14:textId="2BF7E54A" w:rsidR="0054143B" w:rsidRDefault="0054143B" w:rsidP="00DC15CB">
      <w:pPr>
        <w:spacing w:after="0" w:line="276" w:lineRule="auto"/>
        <w:ind w:right="-431" w:firstLine="8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i/>
          <w:iCs/>
          <w:sz w:val="24"/>
          <w:szCs w:val="24"/>
        </w:rPr>
        <w:t>Având în vedere</w:t>
      </w:r>
      <w:r w:rsidRPr="00A0518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A65CEE" w14:textId="4EEB3FC8" w:rsidR="007E20EB" w:rsidRDefault="007E20EB" w:rsidP="00DC15CB">
      <w:pPr>
        <w:jc w:val="both"/>
        <w:rPr>
          <w:rFonts w:ascii="Times New Roman" w:hAnsi="Times New Roman" w:cs="Times New Roman"/>
          <w:sz w:val="24"/>
          <w:szCs w:val="24"/>
        </w:rPr>
      </w:pP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7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1B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518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736CD">
        <w:rPr>
          <w:rFonts w:ascii="Times New Roman" w:hAnsi="Times New Roman" w:cs="Times New Roman"/>
          <w:sz w:val="24"/>
          <w:szCs w:val="24"/>
        </w:rPr>
        <w:t>Legea învățământu</w:t>
      </w:r>
      <w:r w:rsidR="00C93859">
        <w:rPr>
          <w:rFonts w:ascii="Times New Roman" w:hAnsi="Times New Roman" w:cs="Times New Roman"/>
          <w:sz w:val="24"/>
          <w:szCs w:val="24"/>
        </w:rPr>
        <w:t>lui preunivers</w:t>
      </w:r>
      <w:r w:rsidR="000921CB">
        <w:rPr>
          <w:rFonts w:ascii="Times New Roman" w:hAnsi="Times New Roman" w:cs="Times New Roman"/>
          <w:sz w:val="24"/>
          <w:szCs w:val="24"/>
        </w:rPr>
        <w:t>itar nr. 198/2023 cu modificările și completările ulterioare;</w:t>
      </w:r>
    </w:p>
    <w:p w14:paraId="1B9E5267" w14:textId="67E80274" w:rsidR="007E20EB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93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Legea 53/2003 Codul muncii republicată, cu modificările și completările ulterioare;</w:t>
      </w:r>
    </w:p>
    <w:p w14:paraId="14DF65DC" w14:textId="794A1916" w:rsidR="00671FBA" w:rsidRPr="00741B78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236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276C">
        <w:rPr>
          <w:rFonts w:ascii="Times New Roman" w:eastAsia="Times New Roman" w:hAnsi="Times New Roman" w:cs="Times New Roman"/>
          <w:sz w:val="24"/>
          <w:szCs w:val="24"/>
        </w:rPr>
        <w:t xml:space="preserve">Legea nr. </w:t>
      </w:r>
      <w:r>
        <w:rPr>
          <w:rFonts w:ascii="Times New Roman" w:eastAsia="Times New Roman" w:hAnsi="Times New Roman" w:cs="Times New Roman"/>
          <w:sz w:val="24"/>
          <w:szCs w:val="24"/>
        </w:rPr>
        <w:t>500/2022 privind finanțele publice cu modificările și completările ulterioare;</w:t>
      </w:r>
    </w:p>
    <w:p w14:paraId="59536C35" w14:textId="743C99EE" w:rsidR="00671FBA" w:rsidRPr="00741B78" w:rsidRDefault="00671FBA" w:rsidP="00DC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Legea nr. 82/1991 – Legea contabilității – republicată și actualizată în 2018;</w:t>
      </w:r>
    </w:p>
    <w:p w14:paraId="698F666B" w14:textId="53EA2EBB" w:rsidR="007E20EB" w:rsidRPr="00671FBA" w:rsidRDefault="00671FBA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0EB" w:rsidRPr="00A05184">
        <w:rPr>
          <w:rFonts w:ascii="Times New Roman" w:hAnsi="Times New Roman" w:cs="Times New Roman"/>
          <w:sz w:val="24"/>
          <w:szCs w:val="24"/>
        </w:rPr>
        <w:t xml:space="preserve">- </w:t>
      </w:r>
      <w:r w:rsidR="007E20EB">
        <w:rPr>
          <w:rFonts w:ascii="Times New Roman" w:hAnsi="Times New Roman" w:cs="Times New Roman"/>
          <w:sz w:val="24"/>
          <w:szCs w:val="24"/>
        </w:rPr>
        <w:t>OME</w:t>
      </w:r>
      <w:r w:rsidR="007E20EB" w:rsidRPr="006673F5">
        <w:rPr>
          <w:rFonts w:ascii="Times New Roman" w:hAnsi="Times New Roman" w:cs="Times New Roman"/>
          <w:sz w:val="24"/>
          <w:szCs w:val="24"/>
        </w:rPr>
        <w:t xml:space="preserve"> nr. 4.183 din 4 iulie 2022 pentru aprobarea Regulamentului-cadru de organizare şi funcţionare a unităților de învăţământ preuniversitar</w:t>
      </w:r>
      <w:r w:rsidR="007E20E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F4E05C2" w14:textId="11212232" w:rsidR="00A42976" w:rsidRPr="00671FBA" w:rsidRDefault="007E20EB" w:rsidP="00DC1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A4297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-  Ordinul M.E. nr. 6223/2023 privind Metodologia cadru de organizare și funcționare a consiliului de administrație din unitățile de învățământ preuniversitar;</w:t>
      </w:r>
    </w:p>
    <w:p w14:paraId="28631469" w14:textId="3FF28B36" w:rsidR="00732DB6" w:rsidRDefault="005736CD" w:rsidP="0051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ORDIN nr. 213/15.03.2023 privind structura anului școlar 2023-2024;</w:t>
      </w:r>
    </w:p>
    <w:p w14:paraId="56D364C4" w14:textId="40294DA5" w:rsidR="005154B9" w:rsidRDefault="00A8741E" w:rsidP="0051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hyperlink r:id="rId6" w:history="1">
        <w:r w:rsidRPr="00A8741E">
          <w:rPr>
            <w:rFonts w:ascii="Times New Roman" w:hAnsi="Times New Roman" w:cs="Times New Roman"/>
            <w:bCs/>
            <w:sz w:val="24"/>
            <w:szCs w:val="24"/>
          </w:rPr>
          <w:t>Metodologia-cadru</w:t>
        </w:r>
      </w:hyperlink>
      <w:r w:rsidRPr="00A874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741E">
        <w:rPr>
          <w:rFonts w:ascii="Times New Roman" w:hAnsi="Times New Roman" w:cs="Times New Roman"/>
          <w:iCs/>
          <w:sz w:val="24"/>
          <w:szCs w:val="24"/>
        </w:rPr>
        <w:t>privind mobilitatea personalului didactic de predare din învățământul preuniversitar în anul școlar 2024-2025 </w:t>
      </w:r>
      <w:r w:rsidRPr="00A8741E">
        <w:rPr>
          <w:rFonts w:ascii="Times New Roman" w:hAnsi="Times New Roman" w:cs="Times New Roman"/>
          <w:sz w:val="24"/>
          <w:szCs w:val="24"/>
        </w:rPr>
        <w:t>(OME_6877/22.12.2023)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9497A6" w14:textId="39D963B8" w:rsidR="001E45CB" w:rsidRPr="00A8741E" w:rsidRDefault="001E45CB" w:rsidP="00515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Contractul colectiv de muncă unic la nivel de sector de negociere colectivă învățământ preuniversitar, publicat în Monitorul Oficial al României, Par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tea V, nr. 1/26,07.2023;</w:t>
      </w:r>
    </w:p>
    <w:p w14:paraId="301B2CF1" w14:textId="24B8DA65" w:rsidR="00F31182" w:rsidRDefault="00810C46" w:rsidP="00DC15C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604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0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119">
        <w:rPr>
          <w:rFonts w:ascii="Times New Roman" w:eastAsia="Calibri" w:hAnsi="Times New Roman" w:cs="Times New Roman"/>
          <w:sz w:val="24"/>
          <w:szCs w:val="24"/>
        </w:rPr>
        <w:t xml:space="preserve">- Procesul-verbal al </w:t>
      </w:r>
      <w:proofErr w:type="spellStart"/>
      <w:r w:rsidR="00990119">
        <w:rPr>
          <w:rFonts w:ascii="Times New Roman" w:eastAsia="Calibri" w:hAnsi="Times New Roman" w:cs="Times New Roman"/>
          <w:sz w:val="24"/>
          <w:szCs w:val="24"/>
        </w:rPr>
        <w:t>Şedinţei</w:t>
      </w:r>
      <w:proofErr w:type="spellEnd"/>
      <w:r w:rsidR="00990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724">
        <w:rPr>
          <w:rFonts w:ascii="Times New Roman" w:eastAsia="Calibri" w:hAnsi="Times New Roman" w:cs="Times New Roman"/>
          <w:sz w:val="24"/>
          <w:szCs w:val="24"/>
        </w:rPr>
        <w:t>extra</w:t>
      </w:r>
      <w:r w:rsidR="0054143B" w:rsidRPr="00A05184">
        <w:rPr>
          <w:rFonts w:ascii="Times New Roman" w:eastAsia="Calibri" w:hAnsi="Times New Roman" w:cs="Times New Roman"/>
          <w:sz w:val="24"/>
          <w:szCs w:val="24"/>
        </w:rPr>
        <w:t xml:space="preserve">ordinare a Consiliului de Administraţie din data de </w:t>
      </w:r>
      <w:r w:rsidR="00E04724">
        <w:rPr>
          <w:rFonts w:ascii="Times New Roman" w:eastAsia="Calibri" w:hAnsi="Times New Roman" w:cs="Times New Roman"/>
          <w:bCs/>
          <w:sz w:val="24"/>
          <w:szCs w:val="24"/>
        </w:rPr>
        <w:t>26.08</w:t>
      </w:r>
      <w:r w:rsidR="004757C4">
        <w:rPr>
          <w:rFonts w:ascii="Times New Roman" w:eastAsia="Calibri" w:hAnsi="Times New Roman" w:cs="Times New Roman"/>
          <w:bCs/>
          <w:sz w:val="24"/>
          <w:szCs w:val="24"/>
        </w:rPr>
        <w:t>.2024</w:t>
      </w:r>
      <w:r w:rsidR="007E20E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1B2CF2" w14:textId="5CD9BF96" w:rsidR="00EB1F7F" w:rsidRPr="00A528C8" w:rsidRDefault="00EB1F7F" w:rsidP="008604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338EF" w14:textId="61D3AD5B" w:rsidR="00475B69" w:rsidRPr="008604AE" w:rsidRDefault="0054143B" w:rsidP="008604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8C8">
        <w:rPr>
          <w:rFonts w:ascii="Times New Roman" w:eastAsia="Calibri" w:hAnsi="Times New Roman" w:cs="Times New Roman"/>
          <w:sz w:val="24"/>
          <w:szCs w:val="24"/>
        </w:rPr>
        <w:t>HOTĂRĂŞTE</w:t>
      </w:r>
    </w:p>
    <w:p w14:paraId="2C1E0F83" w14:textId="77777777" w:rsidR="00494A37" w:rsidRPr="00A05184" w:rsidRDefault="00494A37" w:rsidP="007E20E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F6DD1C" w14:textId="17BB379E" w:rsidR="00E04724" w:rsidRPr="000F0590" w:rsidRDefault="001D2C90" w:rsidP="00E0472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1 </w:t>
      </w:r>
      <w:r w:rsidR="00CA45D6">
        <w:rPr>
          <w:rFonts w:ascii="Times New Roman" w:eastAsia="Calibri" w:hAnsi="Times New Roman" w:cs="Times New Roman"/>
          <w:sz w:val="24"/>
          <w:szCs w:val="24"/>
        </w:rPr>
        <w:t>Se apr</w:t>
      </w:r>
      <w:r w:rsidR="000F0590">
        <w:rPr>
          <w:rFonts w:ascii="Times New Roman" w:eastAsia="Calibri" w:hAnsi="Times New Roman" w:cs="Times New Roman"/>
          <w:sz w:val="24"/>
          <w:szCs w:val="24"/>
        </w:rPr>
        <w:t xml:space="preserve">obă </w:t>
      </w:r>
      <w:r w:rsidR="00E04724">
        <w:rPr>
          <w:rFonts w:ascii="Times New Roman" w:eastAsia="Calibri" w:hAnsi="Times New Roman" w:cs="Times New Roman"/>
          <w:sz w:val="24"/>
          <w:szCs w:val="24"/>
        </w:rPr>
        <w:t>acordarea Concediului Îngrijire Copil pentru doamna Sandu Maria Denisa (25.08.2024 – 31.08.2024).</w:t>
      </w:r>
    </w:p>
    <w:p w14:paraId="1766AB27" w14:textId="0208E94F" w:rsidR="00990119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2 </w:t>
      </w:r>
      <w:r w:rsidR="000F0590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A93668">
        <w:rPr>
          <w:rFonts w:ascii="Times New Roman" w:eastAsia="Calibri" w:hAnsi="Times New Roman" w:cs="Times New Roman"/>
          <w:sz w:val="24"/>
          <w:szCs w:val="24"/>
        </w:rPr>
        <w:t xml:space="preserve">aprobă </w:t>
      </w:r>
      <w:r w:rsidR="00E04724">
        <w:rPr>
          <w:rFonts w:ascii="Times New Roman" w:eastAsia="Calibri" w:hAnsi="Times New Roman" w:cs="Times New Roman"/>
          <w:sz w:val="24"/>
          <w:szCs w:val="24"/>
        </w:rPr>
        <w:t xml:space="preserve">acordarea Concediului Îngrijire Copil pentru </w:t>
      </w:r>
      <w:r w:rsidR="005154B9">
        <w:rPr>
          <w:rFonts w:ascii="Times New Roman" w:eastAsia="Calibri" w:hAnsi="Times New Roman" w:cs="Times New Roman"/>
          <w:sz w:val="24"/>
          <w:szCs w:val="24"/>
        </w:rPr>
        <w:t xml:space="preserve">doamna </w:t>
      </w:r>
      <w:r w:rsidR="00E04724">
        <w:rPr>
          <w:rFonts w:ascii="Times New Roman" w:eastAsia="Calibri" w:hAnsi="Times New Roman" w:cs="Times New Roman"/>
          <w:sz w:val="24"/>
          <w:szCs w:val="24"/>
        </w:rPr>
        <w:t>Manea Lavinia Mihaela începând cu data de 30.12.2024.</w:t>
      </w:r>
    </w:p>
    <w:p w14:paraId="135D0339" w14:textId="40015623" w:rsidR="00990119" w:rsidRPr="00DE7DA2" w:rsidRDefault="000430BE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Art. </w:t>
      </w:r>
      <w:r w:rsidR="0099011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="00764FB7">
        <w:rPr>
          <w:rFonts w:ascii="Times New Roman" w:eastAsia="Calibri" w:hAnsi="Times New Roman" w:cs="Times New Roman"/>
          <w:sz w:val="24"/>
          <w:szCs w:val="24"/>
        </w:rPr>
        <w:t>S</w:t>
      </w:r>
      <w:r w:rsidR="004757C4">
        <w:rPr>
          <w:rFonts w:ascii="Times New Roman" w:eastAsia="Calibri" w:hAnsi="Times New Roman" w:cs="Times New Roman"/>
          <w:sz w:val="24"/>
          <w:szCs w:val="24"/>
        </w:rPr>
        <w:t>e</w:t>
      </w:r>
      <w:r w:rsidR="00E04724">
        <w:rPr>
          <w:rFonts w:ascii="Times New Roman" w:eastAsia="Calibri" w:hAnsi="Times New Roman" w:cs="Times New Roman"/>
          <w:sz w:val="24"/>
          <w:szCs w:val="24"/>
        </w:rPr>
        <w:t xml:space="preserve"> aprobă solicitarea detașării în interesul învățământului pentru doamna </w:t>
      </w:r>
      <w:proofErr w:type="spellStart"/>
      <w:r w:rsidR="00E04724">
        <w:rPr>
          <w:rFonts w:ascii="Times New Roman" w:eastAsia="Calibri" w:hAnsi="Times New Roman" w:cs="Times New Roman"/>
          <w:sz w:val="24"/>
          <w:szCs w:val="24"/>
        </w:rPr>
        <w:t>Chivulescu</w:t>
      </w:r>
      <w:proofErr w:type="spellEnd"/>
      <w:r w:rsidR="00E04724">
        <w:rPr>
          <w:rFonts w:ascii="Times New Roman" w:eastAsia="Calibri" w:hAnsi="Times New Roman" w:cs="Times New Roman"/>
          <w:sz w:val="24"/>
          <w:szCs w:val="24"/>
        </w:rPr>
        <w:t xml:space="preserve"> Liliana.</w:t>
      </w:r>
    </w:p>
    <w:p w14:paraId="700020BD" w14:textId="4470E1EA" w:rsidR="005A388C" w:rsidRPr="005A388C" w:rsidRDefault="00990119" w:rsidP="00B937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Art. 4</w:t>
      </w:r>
      <w:r w:rsidR="005A388C" w:rsidRPr="005A38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54B9">
        <w:rPr>
          <w:rFonts w:ascii="Times New Roman" w:eastAsia="Calibri" w:hAnsi="Times New Roman" w:cs="Times New Roman"/>
          <w:sz w:val="24"/>
          <w:szCs w:val="24"/>
        </w:rPr>
        <w:t xml:space="preserve">Se aprobă transferul elevilor </w:t>
      </w:r>
      <w:r w:rsidR="00A8741E">
        <w:rPr>
          <w:rFonts w:ascii="Times New Roman" w:eastAsia="Calibri" w:hAnsi="Times New Roman" w:cs="Times New Roman"/>
          <w:sz w:val="24"/>
          <w:szCs w:val="24"/>
        </w:rPr>
        <w:t xml:space="preserve">următorilor elevi în unitatea școlară: </w:t>
      </w:r>
      <w:r w:rsidR="005154B9">
        <w:rPr>
          <w:rFonts w:ascii="Times New Roman" w:eastAsia="Calibri" w:hAnsi="Times New Roman" w:cs="Times New Roman"/>
          <w:sz w:val="24"/>
          <w:szCs w:val="24"/>
        </w:rPr>
        <w:t xml:space="preserve">Luca Diana Maria </w:t>
      </w:r>
      <w:r w:rsidR="00A8741E">
        <w:rPr>
          <w:rFonts w:ascii="Times New Roman" w:eastAsia="Calibri" w:hAnsi="Times New Roman" w:cs="Times New Roman"/>
          <w:sz w:val="24"/>
          <w:szCs w:val="24"/>
        </w:rPr>
        <w:t>(</w:t>
      </w:r>
      <w:r w:rsidR="005154B9">
        <w:rPr>
          <w:rFonts w:ascii="Times New Roman" w:eastAsia="Calibri" w:hAnsi="Times New Roman" w:cs="Times New Roman"/>
          <w:sz w:val="24"/>
          <w:szCs w:val="24"/>
        </w:rPr>
        <w:t>clasa a II- a</w:t>
      </w:r>
      <w:r w:rsidR="00A8741E">
        <w:rPr>
          <w:rFonts w:ascii="Times New Roman" w:eastAsia="Calibri" w:hAnsi="Times New Roman" w:cs="Times New Roman"/>
          <w:sz w:val="24"/>
          <w:szCs w:val="24"/>
        </w:rPr>
        <w:t>)</w:t>
      </w:r>
      <w:r w:rsidR="005154B9">
        <w:rPr>
          <w:rFonts w:ascii="Times New Roman" w:eastAsia="Calibri" w:hAnsi="Times New Roman" w:cs="Times New Roman"/>
          <w:sz w:val="24"/>
          <w:szCs w:val="24"/>
        </w:rPr>
        <w:t xml:space="preserve">, Vișan Rareș Florin </w:t>
      </w:r>
      <w:r w:rsidR="00A874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54B9">
        <w:rPr>
          <w:rFonts w:ascii="Times New Roman" w:eastAsia="Calibri" w:hAnsi="Times New Roman" w:cs="Times New Roman"/>
          <w:sz w:val="24"/>
          <w:szCs w:val="24"/>
        </w:rPr>
        <w:t>clasa I</w:t>
      </w:r>
      <w:r w:rsidR="00A8741E">
        <w:rPr>
          <w:rFonts w:ascii="Times New Roman" w:eastAsia="Calibri" w:hAnsi="Times New Roman" w:cs="Times New Roman"/>
          <w:sz w:val="24"/>
          <w:szCs w:val="24"/>
        </w:rPr>
        <w:t>)</w:t>
      </w:r>
      <w:r w:rsidR="00515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154B9">
        <w:rPr>
          <w:rFonts w:ascii="Times New Roman" w:eastAsia="Calibri" w:hAnsi="Times New Roman" w:cs="Times New Roman"/>
          <w:sz w:val="24"/>
          <w:szCs w:val="24"/>
        </w:rPr>
        <w:t>Istrătescu</w:t>
      </w:r>
      <w:proofErr w:type="spellEnd"/>
      <w:r w:rsidR="005154B9">
        <w:rPr>
          <w:rFonts w:ascii="Times New Roman" w:eastAsia="Calibri" w:hAnsi="Times New Roman" w:cs="Times New Roman"/>
          <w:sz w:val="24"/>
          <w:szCs w:val="24"/>
        </w:rPr>
        <w:t xml:space="preserve"> Rareș Ștefan </w:t>
      </w:r>
      <w:r w:rsidR="00A8741E">
        <w:rPr>
          <w:rFonts w:ascii="Times New Roman" w:eastAsia="Calibri" w:hAnsi="Times New Roman" w:cs="Times New Roman"/>
          <w:sz w:val="24"/>
          <w:szCs w:val="24"/>
        </w:rPr>
        <w:t>(</w:t>
      </w:r>
      <w:r w:rsidR="005154B9">
        <w:rPr>
          <w:rFonts w:ascii="Times New Roman" w:eastAsia="Calibri" w:hAnsi="Times New Roman" w:cs="Times New Roman"/>
          <w:sz w:val="24"/>
          <w:szCs w:val="24"/>
        </w:rPr>
        <w:t>clasa a VI- a).</w:t>
      </w:r>
    </w:p>
    <w:p w14:paraId="301B2CF6" w14:textId="76B0CE9A" w:rsidR="00A3277B" w:rsidRPr="00A92A00" w:rsidRDefault="00F3118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86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57C4">
        <w:rPr>
          <w:rFonts w:ascii="Times New Roman" w:eastAsia="Calibri" w:hAnsi="Times New Roman" w:cs="Times New Roman"/>
          <w:b/>
          <w:sz w:val="24"/>
          <w:szCs w:val="24"/>
        </w:rPr>
        <w:t xml:space="preserve">Art. 5 </w:t>
      </w:r>
      <w:r w:rsidR="004757C4">
        <w:rPr>
          <w:rFonts w:ascii="Times New Roman" w:eastAsia="Calibri" w:hAnsi="Times New Roman" w:cs="Times New Roman"/>
          <w:sz w:val="24"/>
          <w:szCs w:val="24"/>
        </w:rPr>
        <w:t xml:space="preserve">Se aprobă </w:t>
      </w:r>
      <w:r w:rsidR="005154B9">
        <w:rPr>
          <w:rFonts w:ascii="Times New Roman" w:eastAsia="Calibri" w:hAnsi="Times New Roman" w:cs="Times New Roman"/>
          <w:sz w:val="24"/>
          <w:szCs w:val="24"/>
        </w:rPr>
        <w:t xml:space="preserve">reînscrierea în învățământ a elevilor Dumitra Darius Andrei (clasa a V- a și </w:t>
      </w:r>
      <w:proofErr w:type="spellStart"/>
      <w:r w:rsidR="005154B9">
        <w:rPr>
          <w:rFonts w:ascii="Times New Roman" w:eastAsia="Calibri" w:hAnsi="Times New Roman" w:cs="Times New Roman"/>
          <w:sz w:val="24"/>
          <w:szCs w:val="24"/>
        </w:rPr>
        <w:t>Burcsa</w:t>
      </w:r>
      <w:proofErr w:type="spellEnd"/>
      <w:r w:rsidR="005154B9">
        <w:rPr>
          <w:rFonts w:ascii="Times New Roman" w:eastAsia="Calibri" w:hAnsi="Times New Roman" w:cs="Times New Roman"/>
          <w:sz w:val="24"/>
          <w:szCs w:val="24"/>
        </w:rPr>
        <w:t xml:space="preserve"> Suzana (clasa I).</w:t>
      </w:r>
    </w:p>
    <w:p w14:paraId="746F8730" w14:textId="274E9155" w:rsidR="00990119" w:rsidRDefault="00990119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="008604A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90119">
        <w:rPr>
          <w:rFonts w:ascii="Times New Roman" w:eastAsia="Calibri" w:hAnsi="Times New Roman" w:cs="Times New Roman"/>
          <w:b/>
          <w:sz w:val="24"/>
          <w:szCs w:val="24"/>
        </w:rPr>
        <w:t xml:space="preserve">Art. 6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E74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D13">
        <w:rPr>
          <w:rFonts w:ascii="Times New Roman" w:eastAsia="Calibri" w:hAnsi="Times New Roman" w:cs="Times New Roman"/>
          <w:sz w:val="24"/>
          <w:szCs w:val="24"/>
        </w:rPr>
        <w:t>a</w:t>
      </w:r>
      <w:r w:rsidR="00D70F97">
        <w:rPr>
          <w:rFonts w:ascii="Times New Roman" w:eastAsia="Calibri" w:hAnsi="Times New Roman" w:cs="Times New Roman"/>
          <w:sz w:val="24"/>
          <w:szCs w:val="24"/>
        </w:rPr>
        <w:t>probă modificarea comp</w:t>
      </w:r>
      <w:r w:rsidR="005154B9">
        <w:rPr>
          <w:rFonts w:ascii="Times New Roman" w:eastAsia="Calibri" w:hAnsi="Times New Roman" w:cs="Times New Roman"/>
          <w:sz w:val="24"/>
          <w:szCs w:val="24"/>
        </w:rPr>
        <w:t xml:space="preserve">onenței Comisiei pentru evaluarea activității </w:t>
      </w:r>
      <w:proofErr w:type="spellStart"/>
      <w:r w:rsidR="005154B9">
        <w:rPr>
          <w:rFonts w:ascii="Times New Roman" w:eastAsia="Calibri" w:hAnsi="Times New Roman" w:cs="Times New Roman"/>
          <w:sz w:val="24"/>
          <w:szCs w:val="24"/>
        </w:rPr>
        <w:t>prersonalului</w:t>
      </w:r>
      <w:proofErr w:type="spellEnd"/>
      <w:r w:rsidR="005154B9">
        <w:rPr>
          <w:rFonts w:ascii="Times New Roman" w:eastAsia="Calibri" w:hAnsi="Times New Roman" w:cs="Times New Roman"/>
          <w:sz w:val="24"/>
          <w:szCs w:val="24"/>
        </w:rPr>
        <w:t xml:space="preserve"> didactic și didactic auxiliar pentru anul școlar 2023-2024.</w:t>
      </w:r>
    </w:p>
    <w:p w14:paraId="7224BB0F" w14:textId="48544C39" w:rsidR="00E74BE2" w:rsidRDefault="00E74BE2" w:rsidP="00B9374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969C8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01D65">
        <w:rPr>
          <w:rFonts w:ascii="Times New Roman" w:eastAsia="Calibri" w:hAnsi="Times New Roman" w:cs="Times New Roman"/>
          <w:sz w:val="24"/>
          <w:szCs w:val="24"/>
        </w:rPr>
        <w:t xml:space="preserve">e aprobă </w:t>
      </w:r>
      <w:r w:rsidR="005154B9">
        <w:rPr>
          <w:rFonts w:ascii="Times New Roman" w:eastAsia="Calibri" w:hAnsi="Times New Roman" w:cs="Times New Roman"/>
          <w:sz w:val="24"/>
          <w:szCs w:val="24"/>
        </w:rPr>
        <w:t>revizuirea fișelor individuale de post pentru personalul didactic și didactic auxiliar.</w:t>
      </w:r>
    </w:p>
    <w:p w14:paraId="301B2CF8" w14:textId="49430907" w:rsidR="00827941" w:rsidRPr="00521BE0" w:rsidRDefault="00A528C8" w:rsidP="00B9374C">
      <w:pPr>
        <w:pStyle w:val="Frspaiere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70F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Art. 8</w:t>
      </w:r>
      <w:r w:rsidR="00A05184" w:rsidRPr="00A051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Hotărârea va fi comunicată celor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interesați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va fi </w:t>
      </w:r>
      <w:r w:rsidR="00A05184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afișată</w:t>
      </w:r>
      <w:r w:rsidR="00827941" w:rsidRPr="00A051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Avizier şi pe pagina web a Şcolii Gimnaziale “Mihai Viteazul” Pucioasa;</w:t>
      </w:r>
    </w:p>
    <w:p w14:paraId="301B2CF9" w14:textId="48DF2807" w:rsidR="00DB0D4E" w:rsidRPr="00A05184" w:rsidRDefault="00816B49" w:rsidP="00957484">
      <w:pPr>
        <w:pStyle w:val="Frspaier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A9587A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D70F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="00A05184" w:rsidRPr="00A051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D4E" w:rsidRPr="00A05184">
        <w:rPr>
          <w:rFonts w:ascii="Times New Roman" w:eastAsia="Calibri" w:hAnsi="Times New Roman" w:cs="Times New Roman"/>
          <w:sz w:val="24"/>
          <w:szCs w:val="24"/>
        </w:rPr>
        <w:t>Hotărârea de față poate fi atacată la Tribunalul Dâmboviţa, Secția a II-a Civilă, de Contencios Administrativ și Fiscal, în termen de 30 de zile de la comunicare, în condițiile Legii nr. 554/2004 a Contenciosului administrativ, potrivit art. 14 alin. (4) din Ordinul Ministrului educației naționale nr. 4619/2014, cu modificările și completările OMEN nr. 3160/1.02.2017 pentru modificarea și completarea Metodologiei-cadru de organizare și funcționare a consiliului de administrație din unitățile de învățământ preuniversitar, aprobată prin OMEN nr. 4.619/2014.</w:t>
      </w:r>
    </w:p>
    <w:p w14:paraId="301B2CFA" w14:textId="77777777" w:rsidR="00DB0D4E" w:rsidRPr="00A05184" w:rsidRDefault="00DB0D4E" w:rsidP="00957484">
      <w:pPr>
        <w:pStyle w:val="Frspaiere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1B2CFB" w14:textId="77777777" w:rsidR="007B6186" w:rsidRPr="00A05184" w:rsidRDefault="007B6186" w:rsidP="005414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B2CFC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Preşedintele Consiliului de Administraţie,</w:t>
      </w:r>
    </w:p>
    <w:p w14:paraId="301B2CFD" w14:textId="77777777" w:rsidR="0054143B" w:rsidRPr="00A05184" w:rsidRDefault="0054143B" w:rsidP="005414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Director</w:t>
      </w:r>
    </w:p>
    <w:p w14:paraId="301B2CFE" w14:textId="77777777" w:rsidR="00777F69" w:rsidRPr="00BF412A" w:rsidRDefault="0054143B" w:rsidP="00BF41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5184">
        <w:rPr>
          <w:rFonts w:ascii="Times New Roman" w:eastAsia="Calibri" w:hAnsi="Times New Roman" w:cs="Times New Roman"/>
          <w:sz w:val="24"/>
          <w:szCs w:val="24"/>
        </w:rPr>
        <w:t>prof. Zamfir Claudia Aurora</w:t>
      </w:r>
    </w:p>
    <w:sectPr w:rsidR="00777F69" w:rsidRPr="00BF412A" w:rsidSect="003A0918">
      <w:pgSz w:w="11906" w:h="16838"/>
      <w:pgMar w:top="540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A68"/>
    <w:multiLevelType w:val="multilevel"/>
    <w:tmpl w:val="CD6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4351A"/>
    <w:multiLevelType w:val="multilevel"/>
    <w:tmpl w:val="B8C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B1457"/>
    <w:multiLevelType w:val="multilevel"/>
    <w:tmpl w:val="E06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B"/>
    <w:rsid w:val="00010CD5"/>
    <w:rsid w:val="000330AC"/>
    <w:rsid w:val="000430BE"/>
    <w:rsid w:val="0005625F"/>
    <w:rsid w:val="000921CB"/>
    <w:rsid w:val="000D7CDF"/>
    <w:rsid w:val="000E1A08"/>
    <w:rsid w:val="000E583A"/>
    <w:rsid w:val="000F0590"/>
    <w:rsid w:val="00120C7E"/>
    <w:rsid w:val="0012265A"/>
    <w:rsid w:val="001269E0"/>
    <w:rsid w:val="00127867"/>
    <w:rsid w:val="00141D6D"/>
    <w:rsid w:val="00153230"/>
    <w:rsid w:val="0017474E"/>
    <w:rsid w:val="001A51E6"/>
    <w:rsid w:val="001B0BA2"/>
    <w:rsid w:val="001D2C90"/>
    <w:rsid w:val="001D3AF7"/>
    <w:rsid w:val="001E45CB"/>
    <w:rsid w:val="001E4DB7"/>
    <w:rsid w:val="0021236A"/>
    <w:rsid w:val="00215572"/>
    <w:rsid w:val="00225C3F"/>
    <w:rsid w:val="002679C0"/>
    <w:rsid w:val="00270A8C"/>
    <w:rsid w:val="00283400"/>
    <w:rsid w:val="002C7FAA"/>
    <w:rsid w:val="002D6021"/>
    <w:rsid w:val="002F211F"/>
    <w:rsid w:val="00301D65"/>
    <w:rsid w:val="00364ACE"/>
    <w:rsid w:val="00373AB7"/>
    <w:rsid w:val="0039040C"/>
    <w:rsid w:val="00393893"/>
    <w:rsid w:val="00395F4C"/>
    <w:rsid w:val="003A0918"/>
    <w:rsid w:val="003C6A6B"/>
    <w:rsid w:val="003E117C"/>
    <w:rsid w:val="0042556A"/>
    <w:rsid w:val="00432046"/>
    <w:rsid w:val="004362CA"/>
    <w:rsid w:val="00447C8F"/>
    <w:rsid w:val="004757C4"/>
    <w:rsid w:val="00475B69"/>
    <w:rsid w:val="00494A37"/>
    <w:rsid w:val="00494D0B"/>
    <w:rsid w:val="005154B9"/>
    <w:rsid w:val="00520537"/>
    <w:rsid w:val="00521BE0"/>
    <w:rsid w:val="0054143B"/>
    <w:rsid w:val="005552CB"/>
    <w:rsid w:val="00557A43"/>
    <w:rsid w:val="00560987"/>
    <w:rsid w:val="005736CD"/>
    <w:rsid w:val="005A3205"/>
    <w:rsid w:val="005A388C"/>
    <w:rsid w:val="005B4B02"/>
    <w:rsid w:val="005F7E4A"/>
    <w:rsid w:val="00667543"/>
    <w:rsid w:val="00671FBA"/>
    <w:rsid w:val="006834BE"/>
    <w:rsid w:val="0068400D"/>
    <w:rsid w:val="00695FEB"/>
    <w:rsid w:val="006C2731"/>
    <w:rsid w:val="00716E97"/>
    <w:rsid w:val="00724120"/>
    <w:rsid w:val="0072540D"/>
    <w:rsid w:val="00732DB6"/>
    <w:rsid w:val="00734CB4"/>
    <w:rsid w:val="00740472"/>
    <w:rsid w:val="00741B78"/>
    <w:rsid w:val="007621C2"/>
    <w:rsid w:val="00764FB7"/>
    <w:rsid w:val="00777F69"/>
    <w:rsid w:val="007966C3"/>
    <w:rsid w:val="007B6186"/>
    <w:rsid w:val="007E20EB"/>
    <w:rsid w:val="00806A45"/>
    <w:rsid w:val="00810C46"/>
    <w:rsid w:val="008128AD"/>
    <w:rsid w:val="00816B49"/>
    <w:rsid w:val="00823A49"/>
    <w:rsid w:val="00823E65"/>
    <w:rsid w:val="00827941"/>
    <w:rsid w:val="008364BB"/>
    <w:rsid w:val="00845229"/>
    <w:rsid w:val="008604AE"/>
    <w:rsid w:val="008C390A"/>
    <w:rsid w:val="008D0CF8"/>
    <w:rsid w:val="008F3433"/>
    <w:rsid w:val="00957484"/>
    <w:rsid w:val="00964D7B"/>
    <w:rsid w:val="0098391D"/>
    <w:rsid w:val="00990119"/>
    <w:rsid w:val="009A4A3E"/>
    <w:rsid w:val="009A6B2F"/>
    <w:rsid w:val="009F706D"/>
    <w:rsid w:val="009F7F9C"/>
    <w:rsid w:val="00A037C1"/>
    <w:rsid w:val="00A04BFC"/>
    <w:rsid w:val="00A05184"/>
    <w:rsid w:val="00A3277B"/>
    <w:rsid w:val="00A42976"/>
    <w:rsid w:val="00A528C8"/>
    <w:rsid w:val="00A6680C"/>
    <w:rsid w:val="00A8741E"/>
    <w:rsid w:val="00A92A00"/>
    <w:rsid w:val="00A93668"/>
    <w:rsid w:val="00A9587A"/>
    <w:rsid w:val="00AB55AC"/>
    <w:rsid w:val="00AC0790"/>
    <w:rsid w:val="00AD3866"/>
    <w:rsid w:val="00B42A0F"/>
    <w:rsid w:val="00B74D16"/>
    <w:rsid w:val="00B87609"/>
    <w:rsid w:val="00B9374C"/>
    <w:rsid w:val="00BF412A"/>
    <w:rsid w:val="00BF4C32"/>
    <w:rsid w:val="00C100F3"/>
    <w:rsid w:val="00C30BC9"/>
    <w:rsid w:val="00C44352"/>
    <w:rsid w:val="00C51A12"/>
    <w:rsid w:val="00C86C22"/>
    <w:rsid w:val="00C93859"/>
    <w:rsid w:val="00CA45D6"/>
    <w:rsid w:val="00CB5916"/>
    <w:rsid w:val="00CD0DEF"/>
    <w:rsid w:val="00CD65DD"/>
    <w:rsid w:val="00CF40C4"/>
    <w:rsid w:val="00D0239C"/>
    <w:rsid w:val="00D42239"/>
    <w:rsid w:val="00D5055A"/>
    <w:rsid w:val="00D70F97"/>
    <w:rsid w:val="00D81764"/>
    <w:rsid w:val="00D840DD"/>
    <w:rsid w:val="00DA6CC1"/>
    <w:rsid w:val="00DB0D4E"/>
    <w:rsid w:val="00DC15CB"/>
    <w:rsid w:val="00DD276C"/>
    <w:rsid w:val="00DE7DA2"/>
    <w:rsid w:val="00E04724"/>
    <w:rsid w:val="00E60005"/>
    <w:rsid w:val="00E7086E"/>
    <w:rsid w:val="00E742AB"/>
    <w:rsid w:val="00E74BE2"/>
    <w:rsid w:val="00EB1F7F"/>
    <w:rsid w:val="00ED2F40"/>
    <w:rsid w:val="00F07E92"/>
    <w:rsid w:val="00F31182"/>
    <w:rsid w:val="00F46985"/>
    <w:rsid w:val="00F5594B"/>
    <w:rsid w:val="00F67986"/>
    <w:rsid w:val="00F90B47"/>
    <w:rsid w:val="00F969C8"/>
    <w:rsid w:val="00FA418D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2CDE"/>
  <w15:docId w15:val="{BD938228-1BC1-4E6B-A222-E2585D8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3B"/>
  </w:style>
  <w:style w:type="paragraph" w:styleId="Titlu1">
    <w:name w:val="heading 1"/>
    <w:basedOn w:val="Normal"/>
    <w:next w:val="Normal"/>
    <w:link w:val="Titlu1Caracter"/>
    <w:uiPriority w:val="9"/>
    <w:qFormat/>
    <w:rsid w:val="00033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0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tlu1">
    <w:name w:val="l5tlu1"/>
    <w:rsid w:val="0054143B"/>
    <w:rPr>
      <w:b/>
      <w:bCs/>
      <w:color w:val="000000"/>
      <w:sz w:val="32"/>
      <w:szCs w:val="32"/>
    </w:rPr>
  </w:style>
  <w:style w:type="character" w:styleId="Robust">
    <w:name w:val="Strong"/>
    <w:basedOn w:val="Fontdeparagrafimplicit"/>
    <w:uiPriority w:val="22"/>
    <w:qFormat/>
    <w:rsid w:val="0054143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4143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4D0B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127867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09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lu1Caracter">
    <w:name w:val="Titlu 1 Caracter"/>
    <w:basedOn w:val="Fontdeparagrafimplicit"/>
    <w:link w:val="Titlu1"/>
    <w:uiPriority w:val="9"/>
    <w:rsid w:val="00033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as-inline-color">
    <w:name w:val="has-inline-color"/>
    <w:basedOn w:val="Fontdeparagrafimplicit"/>
    <w:rsid w:val="000E1A08"/>
  </w:style>
  <w:style w:type="character" w:customStyle="1" w:styleId="sden">
    <w:name w:val="s_den"/>
    <w:basedOn w:val="Fontdeparagrafimplicit"/>
    <w:rsid w:val="00F969C8"/>
  </w:style>
  <w:style w:type="character" w:customStyle="1" w:styleId="shdr">
    <w:name w:val="s_hdr"/>
    <w:basedOn w:val="Fontdeparagrafimplicit"/>
    <w:rsid w:val="00F9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al.isjalba.ro/wp-content/uploads/2024/01/Metodologie-mobilitate-2024-2025_anexa-OME_687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Zamfir</dc:creator>
  <cp:keywords/>
  <dc:description/>
  <cp:lastModifiedBy>Scoala Mihai Viteazul</cp:lastModifiedBy>
  <cp:revision>72</cp:revision>
  <cp:lastPrinted>2024-09-03T05:34:00Z</cp:lastPrinted>
  <dcterms:created xsi:type="dcterms:W3CDTF">2020-08-17T08:07:00Z</dcterms:created>
  <dcterms:modified xsi:type="dcterms:W3CDTF">2024-09-25T16:16:00Z</dcterms:modified>
</cp:coreProperties>
</file>