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2" w14:textId="39B6DBA5" w:rsidR="00EB1F7F" w:rsidRDefault="0054143B" w:rsidP="00C66C37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57F50109" w14:textId="69EB0779" w:rsidR="00C66C37" w:rsidRPr="00A05184" w:rsidRDefault="00C66C37" w:rsidP="002F6E4B">
      <w:pPr>
        <w:spacing w:after="0" w:line="240" w:lineRule="auto"/>
        <w:ind w:right="-431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6849DFB9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5ACC">
        <w:rPr>
          <w:rFonts w:ascii="Times New Roman" w:eastAsia="Calibri" w:hAnsi="Times New Roman" w:cs="Times New Roman"/>
          <w:b/>
          <w:sz w:val="24"/>
          <w:szCs w:val="24"/>
        </w:rPr>
        <w:t>101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6F5ACC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F102E7">
        <w:rPr>
          <w:rFonts w:ascii="Times New Roman" w:eastAsia="Calibri" w:hAnsi="Times New Roman" w:cs="Times New Roman"/>
          <w:b/>
          <w:sz w:val="24"/>
          <w:szCs w:val="24"/>
        </w:rPr>
        <w:t>.04</w:t>
      </w:r>
      <w:r w:rsidR="008C390A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67373F5E" w14:textId="788A9BFF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5B44DDC4" w:rsidR="0054143B" w:rsidRPr="00A05184" w:rsidRDefault="0054143B" w:rsidP="004827A2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6F5ACC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F102E7">
        <w:rPr>
          <w:rFonts w:ascii="Times New Roman" w:eastAsia="Calibri" w:hAnsi="Times New Roman" w:cs="Times New Roman"/>
          <w:b/>
          <w:sz w:val="24"/>
          <w:szCs w:val="24"/>
        </w:rPr>
        <w:t>.04</w:t>
      </w:r>
      <w:r w:rsidR="00A3277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4827A2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63FFAB83" w:rsidR="007E20EB" w:rsidRDefault="007E20EB" w:rsidP="004827A2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A05184">
        <w:rPr>
          <w:rFonts w:ascii="Times New Roman" w:hAnsi="Times New Roman" w:cs="Times New Roman"/>
          <w:sz w:val="24"/>
          <w:szCs w:val="24"/>
        </w:rPr>
        <w:t>Legea nr. 1/2011 a Educației Naţionale cu modificările și completările ulterioare;</w:t>
      </w:r>
    </w:p>
    <w:p w14:paraId="5C953694" w14:textId="12BAFE40" w:rsidR="006F5ACC" w:rsidRPr="006F5ACC" w:rsidRDefault="006F5ACC" w:rsidP="004827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Legea nr. 82/1991 – Legea contabilității – republicată și actualizată în 2018;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F666B" w14:textId="5AF33D34" w:rsidR="007E20EB" w:rsidRPr="00A05184" w:rsidRDefault="007E20EB" w:rsidP="004827A2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B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518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OME</w:t>
      </w:r>
      <w:r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F54327F" w14:textId="24A5020F" w:rsidR="007E20EB" w:rsidRPr="00A05184" w:rsidRDefault="007E20EB" w:rsidP="004827A2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r w:rsidR="006F5AC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OMEN</w:t>
      </w:r>
      <w:r w:rsidRPr="00A05184">
        <w:rPr>
          <w:rFonts w:ascii="Times New Roman" w:hAnsi="Times New Roman" w:cs="Times New Roman"/>
          <w:sz w:val="24"/>
          <w:szCs w:val="24"/>
        </w:rPr>
        <w:t xml:space="preserve"> nr. 4619/2014 pentru aprobarea Metodologiei-cadru de organizare şi funcționare a consiliului de administraţie din unităţile de învăţământ preuniversitar cu modificările și completările ulterioare;</w:t>
      </w:r>
    </w:p>
    <w:p w14:paraId="736E4DC1" w14:textId="0870EF04" w:rsidR="007E20EB" w:rsidRDefault="007E20EB" w:rsidP="004827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7" w:tgtFrame="_self" w:history="1"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OME </w:t>
        </w:r>
        <w:r w:rsidRPr="00D0239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nr. 3.505/31.03.2022</w:t>
        </w:r>
      </w:hyperlink>
      <w:r w:rsidRPr="00D0239C">
        <w:rPr>
          <w:rFonts w:ascii="Times New Roman" w:hAnsi="Times New Roman" w:cs="Times New Roman"/>
          <w:sz w:val="24"/>
          <w:szCs w:val="24"/>
          <w:shd w:val="clear" w:color="auto" w:fill="FFFFFF"/>
        </w:rPr>
        <w:t> privind 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ructura anului școlar 2022-2023;</w:t>
      </w:r>
      <w:r w:rsidRPr="00D0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38242538" w14:textId="1FD1E63B" w:rsidR="004827A2" w:rsidRDefault="004827A2" w:rsidP="004827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ORDIN nr. 3051/2016 privind aprobarea Metodologiei de organizare și desfășurare a Evaluărilor Naționale la finalul claselor a II- a, a IV- a și a VI- a.</w:t>
      </w:r>
    </w:p>
    <w:p w14:paraId="5DB494CE" w14:textId="6D09D07F" w:rsidR="004827A2" w:rsidRPr="00194AFA" w:rsidRDefault="004827A2" w:rsidP="004827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- </w:t>
      </w:r>
      <w:r w:rsidR="00194AFA" w:rsidRPr="00194AFA">
        <w:rPr>
          <w:rFonts w:ascii="Times New Roman" w:hAnsi="Times New Roman" w:cs="Times New Roman"/>
          <w:sz w:val="24"/>
          <w:szCs w:val="24"/>
        </w:rPr>
        <w:t>ORDIN nr. 5359 din 1 septembrie 2022 privind aprobarea Calendarului de administrare a evaluărilor naţionale la finalul claselor a II-a, a IV-a şi a VI-a în anul şcolar 2022-2023</w:t>
      </w:r>
      <w:r w:rsidR="00194AF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36B32996" w14:textId="769185BA" w:rsidR="004827A2" w:rsidRDefault="004827A2" w:rsidP="004827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HG 569 din 2015 privind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 decontarea cheltuielilor pentru naveta la și de la locul de muncă a cadrelor didactice și a personalului didactic auxiliar din învățământul preuniversitar de stat;</w:t>
      </w:r>
    </w:p>
    <w:p w14:paraId="301B2CF2" w14:textId="6B7C0FCC" w:rsidR="00EB1F7F" w:rsidRPr="002F6E4B" w:rsidRDefault="00C66C37" w:rsidP="004827A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- Procesul-verbal al Ș</w:t>
      </w:r>
      <w:r w:rsidR="006F5ACC">
        <w:rPr>
          <w:rFonts w:ascii="Times New Roman" w:eastAsia="Calibri" w:hAnsi="Times New Roman" w:cs="Times New Roman"/>
          <w:sz w:val="24"/>
          <w:szCs w:val="24"/>
        </w:rPr>
        <w:t xml:space="preserve">edinţei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6F5ACC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="00F102E7">
        <w:rPr>
          <w:rFonts w:ascii="Times New Roman" w:eastAsia="Calibri" w:hAnsi="Times New Roman" w:cs="Times New Roman"/>
          <w:bCs/>
          <w:sz w:val="24"/>
          <w:szCs w:val="24"/>
        </w:rPr>
        <w:t>.04</w:t>
      </w:r>
      <w:r w:rsidR="00A3277B" w:rsidRPr="00520537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7D07E1E" w14:textId="77777777" w:rsidR="002F6E4B" w:rsidRPr="00A528C8" w:rsidRDefault="002F6E4B" w:rsidP="004827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D338EF" w14:textId="5BD4E62C" w:rsidR="00475B69" w:rsidRPr="002F6E4B" w:rsidRDefault="0054143B" w:rsidP="002F6E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177AF778" w14:textId="5483069C" w:rsidR="00C66C37" w:rsidRDefault="00C66C37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A173FA" w14:textId="77777777" w:rsidR="002F6E4B" w:rsidRPr="00A05184" w:rsidRDefault="002F6E4B" w:rsidP="002F6E4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6" w14:textId="13B2A77A" w:rsidR="00A3277B" w:rsidRDefault="00F31182" w:rsidP="006F5A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2F6E4B">
        <w:rPr>
          <w:rFonts w:ascii="Times New Roman" w:eastAsia="Calibri" w:hAnsi="Times New Roman" w:cs="Times New Roman"/>
          <w:b/>
          <w:sz w:val="24"/>
          <w:szCs w:val="24"/>
        </w:rPr>
        <w:t>Art. 1</w:t>
      </w:r>
      <w:r w:rsidR="00823A49" w:rsidRPr="00823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39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6F5ACC">
        <w:rPr>
          <w:rFonts w:ascii="Times New Roman" w:eastAsia="Calibri" w:hAnsi="Times New Roman" w:cs="Times New Roman"/>
          <w:sz w:val="24"/>
          <w:szCs w:val="24"/>
        </w:rPr>
        <w:t>aprobă compo</w:t>
      </w:r>
      <w:r w:rsidR="00194AFA">
        <w:rPr>
          <w:rFonts w:ascii="Times New Roman" w:eastAsia="Calibri" w:hAnsi="Times New Roman" w:cs="Times New Roman"/>
          <w:sz w:val="24"/>
          <w:szCs w:val="24"/>
        </w:rPr>
        <w:t>nența Comisiei pentru E</w:t>
      </w:r>
      <w:r w:rsidR="004827A2">
        <w:rPr>
          <w:rFonts w:ascii="Times New Roman" w:eastAsia="Calibri" w:hAnsi="Times New Roman" w:cs="Times New Roman"/>
          <w:sz w:val="24"/>
          <w:szCs w:val="24"/>
        </w:rPr>
        <w:t>valuările N</w:t>
      </w:r>
      <w:r w:rsidR="00194AFA">
        <w:rPr>
          <w:rFonts w:ascii="Times New Roman" w:eastAsia="Calibri" w:hAnsi="Times New Roman" w:cs="Times New Roman"/>
          <w:sz w:val="24"/>
          <w:szCs w:val="24"/>
        </w:rPr>
        <w:t>aționale la finalul claselor a II- a, a IV- a și a VI- a.</w:t>
      </w:r>
    </w:p>
    <w:p w14:paraId="7AA3ECF0" w14:textId="2C381BCF" w:rsidR="006F5ACC" w:rsidRDefault="006F5ACC" w:rsidP="006F5A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F5ACC">
        <w:rPr>
          <w:rFonts w:ascii="Times New Roman" w:eastAsia="Calibri" w:hAnsi="Times New Roman" w:cs="Times New Roman"/>
          <w:b/>
          <w:sz w:val="24"/>
          <w:szCs w:val="24"/>
        </w:rPr>
        <w:t xml:space="preserve">Art. </w:t>
      </w:r>
      <w:r w:rsidR="00482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5ACC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aprobă tematica pentru programul </w:t>
      </w:r>
      <w:r>
        <w:rPr>
          <w:rFonts w:ascii="Times New Roman" w:eastAsia="Calibri" w:hAnsi="Times New Roman" w:cs="Times New Roman"/>
          <w:i/>
          <w:sz w:val="24"/>
          <w:szCs w:val="24"/>
        </w:rPr>
        <w:t>Săptămâna Verde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289BF5" w14:textId="53F4045E" w:rsidR="006F5ACC" w:rsidRPr="006F5ACC" w:rsidRDefault="006F5ACC" w:rsidP="006F5A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3 </w:t>
      </w:r>
      <w:r>
        <w:rPr>
          <w:rFonts w:ascii="Times New Roman" w:eastAsia="Calibri" w:hAnsi="Times New Roman" w:cs="Times New Roman"/>
          <w:sz w:val="24"/>
          <w:szCs w:val="24"/>
        </w:rPr>
        <w:t>Se aprobă decontarea transportului cadrelor didactice navetiste pentru luna martie 2023.</w:t>
      </w:r>
    </w:p>
    <w:p w14:paraId="301B2CF8" w14:textId="6FA3FBAD" w:rsidR="00827941" w:rsidRPr="00A05184" w:rsidRDefault="00A528C8" w:rsidP="006F5ACC">
      <w:pPr>
        <w:pStyle w:val="NoSpacing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827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4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38D53A0F" w:rsidR="00DB0D4E" w:rsidRPr="00A05184" w:rsidRDefault="00816B49" w:rsidP="006F5AC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4827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6F5ACC">
      <w:pPr>
        <w:pStyle w:val="NoSpacing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D7CDF"/>
    <w:rsid w:val="000E1A08"/>
    <w:rsid w:val="000E583A"/>
    <w:rsid w:val="00120C7E"/>
    <w:rsid w:val="00127867"/>
    <w:rsid w:val="00141D6D"/>
    <w:rsid w:val="00153230"/>
    <w:rsid w:val="0017474E"/>
    <w:rsid w:val="00194AFA"/>
    <w:rsid w:val="001A51E6"/>
    <w:rsid w:val="001D2C90"/>
    <w:rsid w:val="001D3AF7"/>
    <w:rsid w:val="001E4DB7"/>
    <w:rsid w:val="002679C0"/>
    <w:rsid w:val="00283400"/>
    <w:rsid w:val="002C7FAA"/>
    <w:rsid w:val="002D6021"/>
    <w:rsid w:val="002F211F"/>
    <w:rsid w:val="002F6E4B"/>
    <w:rsid w:val="00364ACE"/>
    <w:rsid w:val="00373AB7"/>
    <w:rsid w:val="00393893"/>
    <w:rsid w:val="003A0918"/>
    <w:rsid w:val="003C6A6B"/>
    <w:rsid w:val="00432046"/>
    <w:rsid w:val="004362CA"/>
    <w:rsid w:val="00447C8F"/>
    <w:rsid w:val="00475B69"/>
    <w:rsid w:val="004827A2"/>
    <w:rsid w:val="00494D0B"/>
    <w:rsid w:val="00520537"/>
    <w:rsid w:val="0054143B"/>
    <w:rsid w:val="00557A43"/>
    <w:rsid w:val="00560987"/>
    <w:rsid w:val="00667543"/>
    <w:rsid w:val="006834BE"/>
    <w:rsid w:val="0068400D"/>
    <w:rsid w:val="006C2731"/>
    <w:rsid w:val="006F5ACC"/>
    <w:rsid w:val="00716E97"/>
    <w:rsid w:val="00724120"/>
    <w:rsid w:val="0072540D"/>
    <w:rsid w:val="00734CB4"/>
    <w:rsid w:val="00741B78"/>
    <w:rsid w:val="007621C2"/>
    <w:rsid w:val="00777F69"/>
    <w:rsid w:val="007966C3"/>
    <w:rsid w:val="007B6186"/>
    <w:rsid w:val="007E20EB"/>
    <w:rsid w:val="00806A45"/>
    <w:rsid w:val="00816B49"/>
    <w:rsid w:val="00823A49"/>
    <w:rsid w:val="00823E65"/>
    <w:rsid w:val="00827941"/>
    <w:rsid w:val="00845229"/>
    <w:rsid w:val="008C390A"/>
    <w:rsid w:val="008D0CF8"/>
    <w:rsid w:val="008F3433"/>
    <w:rsid w:val="00964D7B"/>
    <w:rsid w:val="0098391D"/>
    <w:rsid w:val="009A4A3E"/>
    <w:rsid w:val="009F7F9C"/>
    <w:rsid w:val="00A037C1"/>
    <w:rsid w:val="00A04BFC"/>
    <w:rsid w:val="00A05184"/>
    <w:rsid w:val="00A3277B"/>
    <w:rsid w:val="00A528C8"/>
    <w:rsid w:val="00A9587A"/>
    <w:rsid w:val="00AB55AC"/>
    <w:rsid w:val="00AC0790"/>
    <w:rsid w:val="00AD3866"/>
    <w:rsid w:val="00B1605E"/>
    <w:rsid w:val="00B42A0F"/>
    <w:rsid w:val="00B74D16"/>
    <w:rsid w:val="00B87609"/>
    <w:rsid w:val="00BF412A"/>
    <w:rsid w:val="00C100F3"/>
    <w:rsid w:val="00C30BC9"/>
    <w:rsid w:val="00C44352"/>
    <w:rsid w:val="00C51A12"/>
    <w:rsid w:val="00C66C37"/>
    <w:rsid w:val="00C77365"/>
    <w:rsid w:val="00C86C22"/>
    <w:rsid w:val="00CA45D6"/>
    <w:rsid w:val="00CB5916"/>
    <w:rsid w:val="00CD0DEF"/>
    <w:rsid w:val="00CD65DD"/>
    <w:rsid w:val="00D0239C"/>
    <w:rsid w:val="00D5055A"/>
    <w:rsid w:val="00D81764"/>
    <w:rsid w:val="00DA6CC1"/>
    <w:rsid w:val="00DB0D4E"/>
    <w:rsid w:val="00E60005"/>
    <w:rsid w:val="00E7086E"/>
    <w:rsid w:val="00E742AB"/>
    <w:rsid w:val="00EB1F7F"/>
    <w:rsid w:val="00ED2F40"/>
    <w:rsid w:val="00F102E7"/>
    <w:rsid w:val="00F31182"/>
    <w:rsid w:val="00F46985"/>
    <w:rsid w:val="00F67986"/>
    <w:rsid w:val="00F90B47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2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3B"/>
  </w:style>
  <w:style w:type="paragraph" w:styleId="Heading1">
    <w:name w:val="heading 1"/>
    <w:basedOn w:val="Normal"/>
    <w:next w:val="Normal"/>
    <w:link w:val="Heading1Cha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5414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86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DefaultParagraphFont"/>
    <w:rsid w:val="000E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3B"/>
  </w:style>
  <w:style w:type="paragraph" w:styleId="Heading1">
    <w:name w:val="heading 1"/>
    <w:basedOn w:val="Normal"/>
    <w:next w:val="Normal"/>
    <w:link w:val="Heading1Cha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5414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86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DefaultParagraphFont"/>
    <w:rsid w:val="000E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.ro/sites/default/files/_fi%C8%99iere/Legislatie/2022/OM_%203505_2022_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PC-01</cp:lastModifiedBy>
  <cp:revision>35</cp:revision>
  <cp:lastPrinted>2023-04-05T08:23:00Z</cp:lastPrinted>
  <dcterms:created xsi:type="dcterms:W3CDTF">2020-08-17T08:07:00Z</dcterms:created>
  <dcterms:modified xsi:type="dcterms:W3CDTF">2023-05-09T18:21:00Z</dcterms:modified>
</cp:coreProperties>
</file>